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54" w:rsidRPr="00457754" w:rsidRDefault="00457754">
      <w:pPr>
        <w:rPr>
          <w:b/>
          <w:color w:val="215868" w:themeColor="accent5" w:themeShade="80"/>
          <w:sz w:val="24"/>
          <w:szCs w:val="24"/>
          <w:u w:val="single"/>
        </w:rPr>
      </w:pPr>
      <w:r w:rsidRPr="00457754">
        <w:rPr>
          <w:b/>
          <w:color w:val="215868" w:themeColor="accent5" w:themeShade="80"/>
          <w:sz w:val="24"/>
          <w:szCs w:val="24"/>
          <w:u w:val="single"/>
        </w:rPr>
        <w:t>NÁKLADY SPO</w:t>
      </w:r>
      <w:r>
        <w:rPr>
          <w:b/>
          <w:color w:val="215868" w:themeColor="accent5" w:themeShade="80"/>
          <w:sz w:val="24"/>
          <w:szCs w:val="24"/>
          <w:u w:val="single"/>
        </w:rPr>
        <w:t>J</w:t>
      </w:r>
      <w:r w:rsidRPr="00457754">
        <w:rPr>
          <w:b/>
          <w:color w:val="215868" w:themeColor="accent5" w:themeShade="80"/>
          <w:sz w:val="24"/>
          <w:szCs w:val="24"/>
          <w:u w:val="single"/>
        </w:rPr>
        <w:t xml:space="preserve">ENÉ S UŽÍVÁNÍM </w:t>
      </w:r>
    </w:p>
    <w:p w:rsidR="00457754" w:rsidRDefault="00457754">
      <w:r>
        <w:br/>
      </w:r>
      <w:r>
        <w:tab/>
      </w:r>
      <w:r>
        <w:tab/>
      </w:r>
      <w:r>
        <w:tab/>
        <w:t>měsíční</w:t>
      </w:r>
      <w:r>
        <w:tab/>
      </w:r>
      <w:r>
        <w:tab/>
      </w:r>
      <w:r>
        <w:tab/>
        <w:t>roční</w:t>
      </w:r>
    </w:p>
    <w:p w:rsidR="00457754" w:rsidRDefault="00457754">
      <w:r>
        <w:t>hypotéka 0,00 Kč </w:t>
      </w:r>
    </w:p>
    <w:p w:rsidR="00457754" w:rsidRDefault="00457754">
      <w:r>
        <w:t>televizní poplatky</w:t>
      </w:r>
      <w:r>
        <w:tab/>
        <w:t>135,00 Kč</w:t>
      </w:r>
      <w:r>
        <w:tab/>
      </w:r>
      <w:r>
        <w:tab/>
        <w:t>1 620,00 Kč</w:t>
      </w:r>
    </w:p>
    <w:p w:rsidR="00457754" w:rsidRDefault="00457754">
      <w:r>
        <w:t>rozhlasové poplatky</w:t>
      </w:r>
      <w:r>
        <w:tab/>
        <w:t>45,00 Kč</w:t>
      </w:r>
      <w:r>
        <w:tab/>
      </w:r>
      <w:r>
        <w:tab/>
        <w:t>540,00 Kč</w:t>
      </w:r>
    </w:p>
    <w:p w:rsidR="00457754" w:rsidRDefault="00457754">
      <w:r>
        <w:t>vodné</w:t>
      </w:r>
      <w:r>
        <w:tab/>
      </w:r>
      <w:r>
        <w:tab/>
      </w:r>
      <w:r>
        <w:tab/>
        <w:t>800,00 Kč </w:t>
      </w:r>
    </w:p>
    <w:p w:rsidR="00457754" w:rsidRDefault="00457754">
      <w:r>
        <w:t>popelnice</w:t>
      </w:r>
      <w:r>
        <w:tab/>
      </w:r>
      <w:r>
        <w:tab/>
        <w:t>208,00 Kč</w:t>
      </w:r>
      <w:r>
        <w:tab/>
      </w:r>
      <w:r>
        <w:tab/>
        <w:t>2 496,00 Kč</w:t>
      </w:r>
    </w:p>
    <w:p w:rsidR="00457754" w:rsidRDefault="00457754">
      <w:r>
        <w:t xml:space="preserve">internet + </w:t>
      </w:r>
      <w:proofErr w:type="spellStart"/>
      <w:r>
        <w:t>tv</w:t>
      </w:r>
      <w:proofErr w:type="spellEnd"/>
      <w:r>
        <w:t xml:space="preserve"> + mobil + kamery 1 300,00 Kč </w:t>
      </w:r>
    </w:p>
    <w:p w:rsidR="00457754" w:rsidRDefault="00457754">
      <w:r>
        <w:t>elektrika</w:t>
      </w:r>
      <w:r>
        <w:tab/>
      </w:r>
      <w:r>
        <w:tab/>
        <w:t>2 100,00 Kč</w:t>
      </w:r>
      <w:r>
        <w:tab/>
      </w:r>
      <w:r>
        <w:tab/>
        <w:t>25 200,00 Kč</w:t>
      </w:r>
    </w:p>
    <w:p w:rsidR="00457754" w:rsidRDefault="00457754">
      <w:r>
        <w:t>daň z nemovitosti</w:t>
      </w:r>
      <w:r>
        <w:tab/>
        <w:t>118,00 Kč</w:t>
      </w:r>
      <w:r>
        <w:tab/>
      </w:r>
      <w:r>
        <w:tab/>
        <w:t>1 412,00 Kč</w:t>
      </w:r>
    </w:p>
    <w:p w:rsidR="00457754" w:rsidRDefault="00457754">
      <w:r>
        <w:t>pojištění</w:t>
      </w:r>
      <w:r>
        <w:tab/>
      </w:r>
      <w:r>
        <w:tab/>
        <w:t>518,00 Kč</w:t>
      </w:r>
      <w:r>
        <w:tab/>
      </w:r>
      <w:r>
        <w:tab/>
        <w:t>6 216,00 Kč</w:t>
      </w:r>
    </w:p>
    <w:p w:rsidR="00970A69" w:rsidRPr="00457754" w:rsidRDefault="00457754">
      <w:pPr>
        <w:rPr>
          <w:b/>
          <w:color w:val="215868" w:themeColor="accent5" w:themeShade="80"/>
          <w:sz w:val="24"/>
          <w:szCs w:val="24"/>
          <w:u w:val="single"/>
        </w:rPr>
      </w:pPr>
      <w:r w:rsidRPr="00457754">
        <w:rPr>
          <w:b/>
          <w:color w:val="215868" w:themeColor="accent5" w:themeShade="80"/>
          <w:sz w:val="24"/>
          <w:szCs w:val="24"/>
          <w:u w:val="single"/>
        </w:rPr>
        <w:t xml:space="preserve">PROVOZ MĚSÍČNÍ: </w:t>
      </w:r>
      <w:r w:rsidRPr="00457754">
        <w:rPr>
          <w:b/>
          <w:color w:val="215868" w:themeColor="accent5" w:themeShade="80"/>
          <w:sz w:val="24"/>
          <w:szCs w:val="24"/>
          <w:u w:val="single"/>
        </w:rPr>
        <w:tab/>
        <w:t>5 224,00 Kč </w:t>
      </w:r>
    </w:p>
    <w:sectPr w:rsidR="00970A69" w:rsidRPr="00457754" w:rsidSect="0097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754"/>
    <w:rsid w:val="00457754"/>
    <w:rsid w:val="0097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A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331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2024-01-08T14:00:00Z</dcterms:created>
  <dcterms:modified xsi:type="dcterms:W3CDTF">2024-01-08T14:04:00Z</dcterms:modified>
</cp:coreProperties>
</file>